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65" w:rsidRPr="00882484" w:rsidRDefault="00C910F9">
      <w:pPr>
        <w:rPr>
          <w:b/>
        </w:rPr>
      </w:pPr>
      <w:r w:rsidRPr="00882484">
        <w:rPr>
          <w:b/>
        </w:rPr>
        <w:t>«О хищени</w:t>
      </w:r>
      <w:r w:rsidR="00542611">
        <w:rPr>
          <w:b/>
        </w:rPr>
        <w:t>и</w:t>
      </w:r>
      <w:r w:rsidRPr="00882484">
        <w:rPr>
          <w:b/>
        </w:rPr>
        <w:t xml:space="preserve"> денежных средств при получении выплат</w:t>
      </w:r>
      <w:r w:rsidR="0079725C">
        <w:rPr>
          <w:b/>
        </w:rPr>
        <w:t>, пособий, компенсаций</w:t>
      </w:r>
      <w:r w:rsidRPr="00882484">
        <w:rPr>
          <w:b/>
        </w:rPr>
        <w:t>»</w:t>
      </w:r>
    </w:p>
    <w:p w:rsidR="00882484" w:rsidRDefault="00882484" w:rsidP="00882484">
      <w:pPr>
        <w:ind w:firstLine="708"/>
        <w:jc w:val="both"/>
      </w:pPr>
      <w:r>
        <w:t>В соответствии с Конституцией Российская Федерация является социальным государством, которое гарантирует и предоставляет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82484" w:rsidRDefault="00882484" w:rsidP="00882484">
      <w:pPr>
        <w:ind w:firstLine="708"/>
        <w:jc w:val="both"/>
      </w:pPr>
      <w:r>
        <w:t>Однако нередки случаи, когда граждане, используя различные уловки, пытаются получить от государства выплаты в отсутствие законных оснований.</w:t>
      </w:r>
    </w:p>
    <w:p w:rsidR="00882484" w:rsidRDefault="00882484" w:rsidP="00882484">
      <w:pPr>
        <w:ind w:firstLine="708"/>
        <w:jc w:val="both"/>
      </w:pPr>
      <w:r>
        <w:t>С увеличением количества социальных выплат возросло и число преступлений, связанных с их незаконным получением.</w:t>
      </w:r>
    </w:p>
    <w:p w:rsidR="00C910F9" w:rsidRDefault="00882484" w:rsidP="006E2399">
      <w:pPr>
        <w:ind w:firstLine="708"/>
        <w:jc w:val="both"/>
      </w:pPr>
      <w:r>
        <w:t xml:space="preserve">Поэтому в конце 2012 года </w:t>
      </w:r>
      <w:r w:rsidR="006E2399">
        <w:t xml:space="preserve">в </w:t>
      </w:r>
      <w:r>
        <w:t xml:space="preserve">Уголовный кодекс РФ </w:t>
      </w:r>
      <w:r w:rsidR="006E2399" w:rsidRPr="00882484">
        <w:t>Федеральны</w:t>
      </w:r>
      <w:r w:rsidR="006E2399">
        <w:t>м</w:t>
      </w:r>
      <w:r w:rsidR="006E2399" w:rsidRPr="00882484">
        <w:t xml:space="preserve"> закон</w:t>
      </w:r>
      <w:r w:rsidR="006E2399">
        <w:t>ом</w:t>
      </w:r>
      <w:r w:rsidR="006E2399" w:rsidRPr="00882484">
        <w:t xml:space="preserve"> от 29.11.2012 № 207-ФЗ</w:t>
      </w:r>
      <w:r w:rsidR="006E2399">
        <w:t xml:space="preserve"> (вступил в законную силу с</w:t>
      </w:r>
      <w:r w:rsidR="006E2399" w:rsidRPr="00882484">
        <w:t xml:space="preserve"> 1 января 2013 года</w:t>
      </w:r>
      <w:r w:rsidR="006E2399">
        <w:t xml:space="preserve">) </w:t>
      </w:r>
      <w:r w:rsidR="006E2399" w:rsidRPr="00882484">
        <w:t>наряду с другими нормами, предусматривающими уголовную ответственность за специальные виды мошенничества, была введена в действие статья 159.2 УК РФ</w:t>
      </w:r>
      <w:r w:rsidR="006E2399">
        <w:t>,  предусматривающая</w:t>
      </w:r>
      <w:r>
        <w:t xml:space="preserve"> уголовную ответственность за мош</w:t>
      </w:r>
      <w:r w:rsidR="006E2399">
        <w:t xml:space="preserve">енничество при получении выплат,  </w:t>
      </w:r>
      <w:r w:rsidR="00C910F9">
        <w:t>т.е.</w:t>
      </w:r>
      <w:r>
        <w:t xml:space="preserve"> </w:t>
      </w:r>
      <w:r w:rsidR="00C910F9">
        <w:t>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rsidR="00801F8B" w:rsidRDefault="00801F8B" w:rsidP="00801F8B">
      <w:pPr>
        <w:ind w:firstLine="708"/>
        <w:jc w:val="both"/>
      </w:pPr>
      <w:r>
        <w:t>Предметом преступного посягательства являются денежные средства или иное имущество, обладающее потребительскими свойствами.</w:t>
      </w:r>
    </w:p>
    <w:p w:rsidR="00801F8B" w:rsidRDefault="00801F8B" w:rsidP="00801F8B">
      <w:pPr>
        <w:ind w:firstLine="708"/>
        <w:jc w:val="both"/>
      </w:pPr>
      <w:r>
        <w:t>К примеру, это могут быть технические средства реабилитации инвалидов, протезы, путевки на санаторно-курортное лечение и т.п., предоставленные им безвозмездно за счет средств федерального бюджета и внебюджетных фондов.</w:t>
      </w:r>
    </w:p>
    <w:p w:rsidR="00801F8B" w:rsidRDefault="00801F8B" w:rsidP="00801F8B">
      <w:pPr>
        <w:ind w:firstLine="708"/>
        <w:jc w:val="both"/>
      </w:pPr>
      <w:r>
        <w:t>К такому виду мошенничества относится также незаконное получение ежемесячного пособия по уходу за ребенком, материнского (семейного) капитала, пособия по безработице, субсидий на оплату жилого помещения и коммунальных услуг и иных социальных выплат, установленных законами и иными нормативными правовыми актами.</w:t>
      </w:r>
    </w:p>
    <w:p w:rsidR="0044165B" w:rsidRDefault="0044165B" w:rsidP="0044165B">
      <w:pPr>
        <w:ind w:firstLine="708"/>
        <w:jc w:val="both"/>
      </w:pPr>
      <w:r>
        <w:t>Мошенничество с целью получения трудовой пенсии по старости, инвалидности или потери кормильца, социальной пенсии нетрудоспособным гражданам или пенсии, выплачиваемой государственным служащим (государственным гражданским служащим, военнослужащим, сотрудникам органов внутренних дел и др.) в порядке государственного пенсионного обеспечения также квалифицируется по статье 159.2 УК РФ.</w:t>
      </w:r>
    </w:p>
    <w:p w:rsidR="0044165B" w:rsidRDefault="0044165B" w:rsidP="0044165B">
      <w:pPr>
        <w:ind w:firstLine="708"/>
        <w:jc w:val="both"/>
      </w:pPr>
      <w:r>
        <w:t>Мошенничество при получении выплат считается оконченным с момента их получения.</w:t>
      </w:r>
    </w:p>
    <w:p w:rsidR="0044165B" w:rsidRDefault="0044165B" w:rsidP="0044165B">
      <w:pPr>
        <w:ind w:firstLine="708"/>
        <w:jc w:val="both"/>
      </w:pPr>
      <w:r>
        <w:t xml:space="preserve">За совершение указанного вида мошенничества предусмотрено наказание в виде штрафа в размере до 120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обязательных работ на срок до 360 часов, либо исправительных работ на срок до одного года, либо ограничения свободы на срок до двух лет, либо принудительных работ на срок до двух лет, либо в виде ареста на срок до четырех месяцев.</w:t>
      </w:r>
    </w:p>
    <w:p w:rsidR="0044165B" w:rsidRDefault="0044165B" w:rsidP="0044165B">
      <w:pPr>
        <w:ind w:firstLine="708"/>
        <w:jc w:val="both"/>
      </w:pPr>
      <w:r>
        <w:t xml:space="preserve">Если преступление совершено группой лиц по предварительному сговору, виновному лицу грозит штраф в размере до 300 тысяч рублей или в размере заработной платы или иного дохода осужденного за период до двух лет, либо обязательные работы на срок до 480 часов, либо </w:t>
      </w:r>
      <w:r>
        <w:lastRenderedPageBreak/>
        <w:t>исправительные работы на срок до двух лет, либо принудительные работы на срок до пяти лет с ограничением свободы на срок до одного года или без такового, либо лишение свободы на срок до четырех лет с ограничением свободы на срок до одного года или без такового.</w:t>
      </w:r>
    </w:p>
    <w:p w:rsidR="0044165B" w:rsidRDefault="0044165B" w:rsidP="0044165B">
      <w:pPr>
        <w:ind w:firstLine="708"/>
        <w:jc w:val="both"/>
      </w:pPr>
      <w:r>
        <w:t xml:space="preserve"> В случае совершения лицом мошенничества при получении выплат с использованием своего служебного положения, а также организованной группой в особо крупном размере, уголовным законом предусмотрено назначение более строго наказания, до 10 лет лишения свободы со штрафом в размере до одного миллиона рублей.</w:t>
      </w:r>
    </w:p>
    <w:p w:rsidR="0044165B" w:rsidRDefault="0044165B" w:rsidP="0044165B">
      <w:pPr>
        <w:ind w:firstLine="708"/>
        <w:jc w:val="both"/>
      </w:pPr>
      <w:r>
        <w:t>Если говорить о статистике, то на территории Российской Федерации и</w:t>
      </w:r>
      <w:r w:rsidRPr="0044165B">
        <w:t>з всех специальных видов мошенничества мошенничество при получении выплат является вторым по распространенности, уступая лишь мошенничеству в сфере кредитования (ст. 159.1 УК РФ),</w:t>
      </w:r>
      <w:r>
        <w:t xml:space="preserve"> на территории Селтинского района ситуация противоположная, думаю это связано с небольшим количеством кредитных учреждений в районе.</w:t>
      </w:r>
    </w:p>
    <w:p w:rsidR="007257A6" w:rsidRDefault="007257A6" w:rsidP="0044165B">
      <w:pPr>
        <w:ind w:firstLine="708"/>
        <w:jc w:val="both"/>
      </w:pPr>
    </w:p>
    <w:p w:rsidR="007257A6" w:rsidRDefault="007257A6" w:rsidP="0044165B">
      <w:pPr>
        <w:ind w:firstLine="708"/>
        <w:jc w:val="both"/>
      </w:pPr>
      <w:r>
        <w:t>Отделение полиции «Селтинское»</w:t>
      </w:r>
      <w:bookmarkStart w:id="0" w:name="_GoBack"/>
      <w:bookmarkEnd w:id="0"/>
    </w:p>
    <w:sectPr w:rsidR="00725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C"/>
    <w:rsid w:val="000E36ED"/>
    <w:rsid w:val="001525FB"/>
    <w:rsid w:val="00163665"/>
    <w:rsid w:val="002F04EA"/>
    <w:rsid w:val="003966E1"/>
    <w:rsid w:val="0044165B"/>
    <w:rsid w:val="0050274A"/>
    <w:rsid w:val="00542611"/>
    <w:rsid w:val="005609D0"/>
    <w:rsid w:val="005B11A9"/>
    <w:rsid w:val="006E2399"/>
    <w:rsid w:val="006E72DE"/>
    <w:rsid w:val="007257A6"/>
    <w:rsid w:val="0079725C"/>
    <w:rsid w:val="00801F8B"/>
    <w:rsid w:val="008621BB"/>
    <w:rsid w:val="00875B74"/>
    <w:rsid w:val="00882484"/>
    <w:rsid w:val="00C910F9"/>
    <w:rsid w:val="00D21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49F07-CAF0-444A-87F0-B8FC2C4E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3990</TotalTime>
  <Pages>1</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Selty-4</cp:lastModifiedBy>
  <cp:revision>12</cp:revision>
  <cp:lastPrinted>2019-07-02T07:16:00Z</cp:lastPrinted>
  <dcterms:created xsi:type="dcterms:W3CDTF">2019-04-12T09:59:00Z</dcterms:created>
  <dcterms:modified xsi:type="dcterms:W3CDTF">2019-07-16T07:37:00Z</dcterms:modified>
</cp:coreProperties>
</file>