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88" w:rsidRPr="00316388" w:rsidRDefault="00316388" w:rsidP="00D14103">
      <w:pPr>
        <w:spacing w:after="296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D14103" w:rsidRPr="00987EE0" w:rsidRDefault="00987EE0" w:rsidP="00D14103">
      <w:pPr>
        <w:spacing w:after="296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Административная и уголовная ответственность за </w:t>
      </w:r>
      <w:r w:rsidR="00D14103"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нарушени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е</w:t>
      </w:r>
      <w:r w:rsidR="00D14103"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санитарно-эпидемиологических правил </w:t>
      </w:r>
    </w:p>
    <w:p w:rsidR="00D14103" w:rsidRPr="00987EE0" w:rsidRDefault="00D14103" w:rsidP="00D14103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Основным нормативным правовым актом, регулирующим отношения в рассматриваемой сфере, является Федеральный закон от 30 марта 1999 г. № 52-ФЗ «О санитарно-эпидемиологическом благополучии населения» 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>(далее - «Федеральный закон № 52-ФЗ»).</w:t>
      </w:r>
    </w:p>
    <w:p w:rsidR="00D14103" w:rsidRPr="00987EE0" w:rsidRDefault="00D14103" w:rsidP="00D14103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соответствии со статьями 10 и 11 Федерального закона № 52-ФЗ граждане, индивидуальные предприниматели и юридические лица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 эпидемиологический надзор должностных лиц.</w:t>
      </w:r>
    </w:p>
    <w:p w:rsidR="00D14103" w:rsidRPr="00987EE0" w:rsidRDefault="00D14103" w:rsidP="00D14103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Постановлением Правительства Российской Федерации от 31 января 2020 г, 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№66 Перечень заболеваний, представляющих опасность для окружающих, 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утвержденный постановлением Правительства Российской Федерации от 1 декабря 2004 г. № 715,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дополнен </w:t>
      </w:r>
      <w:proofErr w:type="spellStart"/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коронавирусно</w:t>
      </w:r>
      <w:r w:rsidR="00987EE0"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й</w:t>
      </w:r>
      <w:proofErr w:type="spellEnd"/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инфекцией 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(2019-</w:t>
      </w:r>
      <w:proofErr w:type="spellStart"/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nCoV</w:t>
      </w:r>
      <w:proofErr w:type="spellEnd"/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987EE0" w:rsidRPr="00987EE0" w:rsidRDefault="00987EE0" w:rsidP="00D14103">
      <w:pPr>
        <w:keepNext/>
        <w:keepLines/>
        <w:spacing w:after="0" w:line="326" w:lineRule="exact"/>
        <w:ind w:left="20" w:righ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bookmark0"/>
    </w:p>
    <w:bookmarkEnd w:id="0"/>
    <w:p w:rsidR="00D14103" w:rsidRPr="00987EE0" w:rsidRDefault="00D14103" w:rsidP="00D14103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Административная ответственность за нарушения законодательства в области обеспечения санитарно-эпидемиологического благополучия населения </w:t>
      </w:r>
      <w:r w:rsid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редусмотрена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статьей 6.3 (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>нарушение законодательства в области обеспечения санитарно-эпидемиологического благополучия населения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 КоАП РФ.</w:t>
      </w:r>
    </w:p>
    <w:p w:rsidR="00D14103" w:rsidRPr="00987EE0" w:rsidRDefault="00D14103" w:rsidP="00D14103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Объективную сторону административного правонарушения, предусмотренного статьей 6.3 КоАП РФ, составляют, в том числе противоправные действия, которые выражаются в нарушении действующих санитарных правил и гигиенических нормативов, а также бездействие, состоящее в невыполнении санитарно-гигиенических и противоэпидемических мероприятий.</w:t>
      </w:r>
    </w:p>
    <w:p w:rsidR="00D14103" w:rsidRPr="00987EE0" w:rsidRDefault="00D14103" w:rsidP="00D14103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Субъектом правонарушения выступает лицо, на которое возложена обязанность по соблюдению санитарно-эпидемиологических норм: гражданин, должностное лицо, индивидуальный предприниматель, юридическое лицо.</w:t>
      </w:r>
    </w:p>
    <w:p w:rsidR="00D14103" w:rsidRPr="00987EE0" w:rsidRDefault="00D14103" w:rsidP="00D14103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сложившейся эпидемиологической ситуации возможно применение 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статьи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6.36 (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>воспрепятствование оказанию медицинской помощи)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КоАП РФ.</w:t>
      </w:r>
    </w:p>
    <w:p w:rsidR="00D14103" w:rsidRPr="00987EE0" w:rsidRDefault="00D14103" w:rsidP="00D14103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Объективную сторону данного административного правонарушения составляют действия, </w:t>
      </w:r>
      <w:proofErr w:type="spellStart"/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воспрепятствующие</w:t>
      </w:r>
      <w:proofErr w:type="spellEnd"/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какой бы то ни было форме законной деятельности медицинского работника по оказанию медицинской помощи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ru" w:eastAsia="ru-RU"/>
        </w:rPr>
        <w:t xml:space="preserve"> (за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 xml:space="preserve"> исключением случаев, предусмотренных частью 2 статьи 12.17 КоАП 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ru" w:eastAsia="ru-RU"/>
        </w:rPr>
        <w:t xml:space="preserve">РФ), 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это действие не содержит признаков уголовно наказуемого деяния.</w:t>
      </w:r>
    </w:p>
    <w:p w:rsidR="00D14103" w:rsidRPr="00987EE0" w:rsidRDefault="00987EE0" w:rsidP="00987EE0">
      <w:pPr>
        <w:tabs>
          <w:tab w:val="left" w:pos="1028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</w:t>
      </w:r>
      <w:r w:rsidR="00D14103"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основании пункта 1 части 1 статьи 13 Федерального закона от 7 февраля 2011 г. № З-ФЗ «О полиции» сотрудники полиции вправе требовать от граждан и должностных лиц- прекращения противоправных действий, а равно действий, препятствующих законной деятельности государственных и муниципальных органов, выражающихся, в том числе в невыполнении законных требований должностных лиц, осуществляющих государственный санитарно-эпидемиологический контроль и (или) выполняющих установленные мероприятия по недопущению распространения </w:t>
      </w:r>
      <w:proofErr w:type="spellStart"/>
      <w:r w:rsidR="00D14103"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коронавирусной</w:t>
      </w:r>
      <w:proofErr w:type="spellEnd"/>
      <w:r w:rsidR="00D14103"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инфекции (</w:t>
      </w:r>
      <w:r w:rsidR="00D14103"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>часть 1 статьи 19.4 Ко</w:t>
      </w:r>
      <w:r w:rsidR="00D14103"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en-US" w:eastAsia="ru-RU"/>
        </w:rPr>
        <w:t>A</w:t>
      </w:r>
      <w:r w:rsidR="005B75D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П</w:t>
      </w:r>
      <w:r w:rsidR="00D14103"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="00D14103" w:rsidRPr="00987EE0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ru" w:eastAsia="ru-RU"/>
        </w:rPr>
        <w:t>РФ).</w:t>
      </w:r>
    </w:p>
    <w:p w:rsidR="00D14103" w:rsidRPr="00987EE0" w:rsidRDefault="00D14103" w:rsidP="00D14103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>Невыполнение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такого требования сотрудников полиции может квалифицироваться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по части 1 статьи 19.3 КоАП РФ.</w:t>
      </w:r>
    </w:p>
    <w:p w:rsidR="00D14103" w:rsidRPr="00987EE0" w:rsidRDefault="00987EE0" w:rsidP="00987EE0">
      <w:pPr>
        <w:tabs>
          <w:tab w:val="left" w:pos="1018"/>
        </w:tabs>
        <w:spacing w:after="0" w:line="293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          </w:t>
      </w:r>
      <w:r w:rsidR="00D14103"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Частью 1 статьи 19.4 (</w:t>
      </w:r>
      <w:r w:rsidR="00D14103"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>ргана, осуществляющего муниципал</w:t>
      </w:r>
      <w:r w:rsidR="00D14103"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>ьный контроль</w:t>
      </w:r>
      <w:r w:rsidR="00D14103"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 КоАП РФ установлена ответственность за неповиновение законному распоряжению или требованию должностного лица органа, осуществляющего, в том числе федеральный государственный санитарно-эпидемиологический надзор.</w:t>
      </w:r>
    </w:p>
    <w:p w:rsidR="00D14103" w:rsidRPr="00987EE0" w:rsidRDefault="00D14103" w:rsidP="00D14103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Объективную сторону правонарушений по части 1 статьи 19.4 КоАП РФ составляют действия, выражающиеся в неповиновении законному распоряжению или требованию должностного лица органа, осуществляющего государственный надзор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 xml:space="preserve"> (контроль),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должностного лица организации, уполномоченной в соответствии с федеральными законами на осуществление государственного надзора.</w:t>
      </w:r>
    </w:p>
    <w:p w:rsidR="00987EE0" w:rsidRDefault="00D14103" w:rsidP="00987EE0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Субъектами данного административного правонарушения могут быть граждане и должностные лица.</w:t>
      </w:r>
    </w:p>
    <w:p w:rsidR="00D14103" w:rsidRPr="00987EE0" w:rsidRDefault="00D14103" w:rsidP="00987EE0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Административная ответственность за невыполнение в установленный срок законного предписания (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>постановления, представления решения)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органа 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 xml:space="preserve">(должностного 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ru" w:eastAsia="ru-RU"/>
        </w:rPr>
        <w:t>лица),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осуществляющего, в том числе федеральный государственный санитарно-эпидемиологический надзор, об устранении нарушений законодательства предусмотрена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частью 1 статьи 19.5 КоАП РФ.</w:t>
      </w:r>
    </w:p>
    <w:p w:rsidR="005B75DF" w:rsidRDefault="005B75DF" w:rsidP="00D14103">
      <w:pPr>
        <w:keepNext/>
        <w:keepLines/>
        <w:spacing w:after="0" w:line="302" w:lineRule="exact"/>
        <w:ind w:left="40" w:right="20" w:firstLine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" w:name="bookmark1"/>
    </w:p>
    <w:p w:rsidR="00D14103" w:rsidRPr="00987EE0" w:rsidRDefault="00D14103" w:rsidP="005B75DF">
      <w:pPr>
        <w:keepNext/>
        <w:keepLines/>
        <w:spacing w:after="0" w:line="302" w:lineRule="exact"/>
        <w:ind w:left="40" w:right="20" w:firstLine="7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Уголовно-правовая характеристика нарушения санитарно- эпидемиологических правил</w:t>
      </w:r>
      <w:bookmarkEnd w:id="1"/>
    </w:p>
    <w:p w:rsidR="00D14103" w:rsidRPr="00987EE0" w:rsidRDefault="00D14103" w:rsidP="00D14103">
      <w:pPr>
        <w:spacing w:after="0" w:line="312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Нарушение санитарно-эпидемиологических правил,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повлекшее по неосторожности массовое заболевание или отравление людей, является преступлением, предусмотренным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статьей 236 УК РФ.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Квалифицированным видом данного преступления согласно части 2 статьи 236 УК является то же деяние, повлекшее по неосторожности смерть человека.</w:t>
      </w:r>
    </w:p>
    <w:p w:rsidR="00D14103" w:rsidRPr="00987EE0" w:rsidRDefault="00D14103" w:rsidP="00D14103">
      <w:pPr>
        <w:spacing w:after="0" w:line="312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Преступление, предусмотренное статьей 236 УК РФ, посягает на общественные отношения по охране здоровья и обеспечению санитарно- эпидемиологического благополучия населения.</w:t>
      </w:r>
    </w:p>
    <w:p w:rsidR="00D14103" w:rsidRPr="00987EE0" w:rsidRDefault="00D14103" w:rsidP="00D14103">
      <w:pPr>
        <w:spacing w:after="0" w:line="288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Нарушение санитарно-эпидемиологических правил выражается в совершении активных действий,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запрещенных правовыми нормами или предписаниями,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либо в бездействии.</w:t>
      </w:r>
      <w:r w:rsidRPr="00987E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ru" w:eastAsia="ru-RU"/>
        </w:rPr>
        <w:t xml:space="preserve"> Например, в неисполнении, ненадлежащем исполнении или уклонении от выполнения возложенных обязанностей, в том числе от карантинных мероприятий, изоляции и госпитализации, либо в несоблюдении ограничений, установленных предписаниями должностных лиц органов государственного надзора.</w:t>
      </w:r>
    </w:p>
    <w:p w:rsidR="00D14103" w:rsidRPr="00987EE0" w:rsidRDefault="00D14103" w:rsidP="00D14103">
      <w:pPr>
        <w:keepNext/>
        <w:keepLines/>
        <w:spacing w:after="0" w:line="312" w:lineRule="exact"/>
        <w:ind w:left="40" w:right="20" w:firstLine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2"/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Нарушение санитарно-эпидемиологических правил признается преступлением только в случае, если оно повлекло по неосторожности массовое заболевание или отравление людей либо смерть человека.</w:t>
      </w:r>
      <w:bookmarkEnd w:id="2"/>
    </w:p>
    <w:p w:rsidR="00D14103" w:rsidRPr="00987EE0" w:rsidRDefault="00D14103" w:rsidP="00D14103">
      <w:pPr>
        <w:spacing w:after="0" w:line="312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Массовые заболевания в большинстве случаев вызываются распространением, в том числе в результате нарушения санитарно- эпидемиологических правил, инфекционных заболеваний, представляющих опасность для окружающих. </w:t>
      </w:r>
    </w:p>
    <w:p w:rsidR="00D14103" w:rsidRPr="00987EE0" w:rsidRDefault="00D14103" w:rsidP="00D14103">
      <w:pPr>
        <w:keepNext/>
        <w:keepLines/>
        <w:spacing w:after="0" w:line="312" w:lineRule="exact"/>
        <w:ind w:left="40" w:right="20" w:firstLine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3" w:name="bookmark4"/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>Нарушение санитарно-эпидемиологических правил признается преступлением только при наличии прямой причинной связи между этим нарушением и наступившими последствиями.</w:t>
      </w:r>
      <w:bookmarkEnd w:id="3"/>
    </w:p>
    <w:p w:rsidR="00D14103" w:rsidRPr="00987EE0" w:rsidRDefault="00D14103" w:rsidP="00D14103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Субъективная сторона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преступления характеризуется прямым умыслом по отношению к нарушению санитарно-эпидемиологических правил и неосторожностью по отношению к наступившим последствиям. Лицо осознает, что нарушает правила, желает совершить эти действия, предвидит наступление общественно опасных последствий, но самонадеянно рассчитывает на их предотвращение либо не предвидит, но должно было и могло предвидеть такие последствия.</w:t>
      </w:r>
    </w:p>
    <w:p w:rsidR="00D14103" w:rsidRPr="00987EE0" w:rsidRDefault="00D14103" w:rsidP="00D14103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Субъектом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преступления может быть любое вменяемое физическое лицо, достигшее ко времени совершения преступления шестнадцатилетнего возраста. Им могут быть как лица, явившиеся источником распространения инфекции, так и иные лица при невыполнении ими требований, обусловленных спецификой их профессиональной деятельности.</w:t>
      </w:r>
    </w:p>
    <w:p w:rsidR="00D14103" w:rsidRPr="00987EE0" w:rsidRDefault="00D14103" w:rsidP="00D14103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Действия должностного лица, нарушившего санитарно- эпидемиологические правила, которые повлекли указанные в законе последствия, могут быть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дополнительно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квалифицированы</w:t>
      </w:r>
      <w:r w:rsidRPr="0098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по статьям 285 или 286 УК РФ,</w:t>
      </w: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предусматривающим ответственность за злоупотребление должностными полномочиями и превышение должностных полномочий, при наличии всех признаков состава данных преступлений.</w:t>
      </w:r>
    </w:p>
    <w:p w:rsidR="00D14103" w:rsidRDefault="00D14103" w:rsidP="00D14103">
      <w:pPr>
        <w:spacing w:after="30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7E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 этом все указанные лица могут быть привлечены к уголовной ответственности по одному и тому же уголовному делу одновременно, если нарушение ими санитарно-эпидемиологических правил находится в причинной связи с наступившими последствиями.</w:t>
      </w:r>
    </w:p>
    <w:p w:rsidR="00316388" w:rsidRDefault="00316388" w:rsidP="00D14103">
      <w:pPr>
        <w:spacing w:after="30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316388" w:rsidRPr="00987EE0" w:rsidRDefault="00316388" w:rsidP="00D14103">
      <w:pPr>
        <w:spacing w:after="30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МО МВД России «Увинский» </w:t>
      </w:r>
      <w:bookmarkStart w:id="4" w:name="_GoBack"/>
      <w:bookmarkEnd w:id="4"/>
    </w:p>
    <w:sectPr w:rsidR="00316388" w:rsidRPr="00987EE0" w:rsidSect="005B75DF">
      <w:pgSz w:w="11905" w:h="16837"/>
      <w:pgMar w:top="851" w:right="706" w:bottom="709" w:left="993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A6" w:rsidRDefault="003407A6">
      <w:pPr>
        <w:spacing w:after="0" w:line="240" w:lineRule="auto"/>
      </w:pPr>
      <w:r>
        <w:separator/>
      </w:r>
    </w:p>
  </w:endnote>
  <w:endnote w:type="continuationSeparator" w:id="0">
    <w:p w:rsidR="003407A6" w:rsidRDefault="0034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A6" w:rsidRDefault="003407A6">
      <w:pPr>
        <w:spacing w:after="0" w:line="240" w:lineRule="auto"/>
      </w:pPr>
      <w:r>
        <w:separator/>
      </w:r>
    </w:p>
  </w:footnote>
  <w:footnote w:type="continuationSeparator" w:id="0">
    <w:p w:rsidR="003407A6" w:rsidRDefault="0034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3BB"/>
    <w:multiLevelType w:val="multilevel"/>
    <w:tmpl w:val="9F143F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C3"/>
    <w:rsid w:val="000F36C3"/>
    <w:rsid w:val="00316388"/>
    <w:rsid w:val="003407A6"/>
    <w:rsid w:val="005B75DF"/>
    <w:rsid w:val="00987EE0"/>
    <w:rsid w:val="00A9130A"/>
    <w:rsid w:val="00D14103"/>
    <w:rsid w:val="00E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141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3"/>
    <w:rsid w:val="00D141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4">
    <w:name w:val="Колонтитул"/>
    <w:basedOn w:val="a"/>
    <w:link w:val="a3"/>
    <w:rsid w:val="00D141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75DF"/>
  </w:style>
  <w:style w:type="paragraph" w:styleId="a9">
    <w:name w:val="footer"/>
    <w:basedOn w:val="a"/>
    <w:link w:val="aa"/>
    <w:uiPriority w:val="99"/>
    <w:unhideWhenUsed/>
    <w:rsid w:val="005B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141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3"/>
    <w:rsid w:val="00D141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4">
    <w:name w:val="Колонтитул"/>
    <w:basedOn w:val="a"/>
    <w:link w:val="a3"/>
    <w:rsid w:val="00D141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75DF"/>
  </w:style>
  <w:style w:type="paragraph" w:styleId="a9">
    <w:name w:val="footer"/>
    <w:basedOn w:val="a"/>
    <w:link w:val="aa"/>
    <w:uiPriority w:val="99"/>
    <w:unhideWhenUsed/>
    <w:rsid w:val="005B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UV-SH-08-02</cp:lastModifiedBy>
  <cp:revision>5</cp:revision>
  <cp:lastPrinted>2020-03-27T10:51:00Z</cp:lastPrinted>
  <dcterms:created xsi:type="dcterms:W3CDTF">2020-03-27T10:33:00Z</dcterms:created>
  <dcterms:modified xsi:type="dcterms:W3CDTF">2020-03-27T15:01:00Z</dcterms:modified>
</cp:coreProperties>
</file>